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25.12.2025 г. № </w:t>
      </w:r>
      <w:r>
        <w:rPr>
          <w:rFonts w:ascii="FreeSerif" w:hAnsi="FreeSerif" w:eastAsia="FreeSerif" w:cs="FreeSerif"/>
          <w:sz w:val="28"/>
          <w:szCs w:val="28"/>
        </w:rPr>
        <w:t xml:space="preserve">144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Положению об оплате труда муниципальных служащих,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замещающих должности муниципальной службы в</w:t>
      </w:r>
      <w:r>
        <w:rPr>
          <w:rFonts w:ascii="FreeSerif" w:hAnsi="FreeSerif" w:eastAsia="FreeSerif" w:cs="FreeSerif"/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6"/>
        <w:ind w:left="5670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pStyle w:val="876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РАЗМЕРЫ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pStyle w:val="876"/>
        <w:rPr>
          <w:rFonts w:ascii="FreeSerif" w:hAnsi="FreeSerif" w:cs="FreeSerif"/>
          <w:bCs/>
          <w:szCs w:val="28"/>
        </w:rPr>
      </w:pPr>
      <w:r>
        <w:rPr>
          <w:rFonts w:ascii="FreeSerif" w:hAnsi="FreeSerif" w:eastAsia="FreeSerif" w:cs="FreeSerif"/>
          <w:bCs/>
          <w:szCs w:val="28"/>
        </w:rPr>
        <w:t xml:space="preserve"> месячных окладов за классный чин муниципальных служащих, </w:t>
      </w:r>
      <w:r>
        <w:rPr>
          <w:rFonts w:ascii="FreeSerif" w:hAnsi="FreeSerif" w:cs="FreeSerif"/>
          <w:bCs/>
          <w:szCs w:val="28"/>
        </w:rPr>
      </w:r>
      <w:r>
        <w:rPr>
          <w:rFonts w:ascii="FreeSerif" w:hAnsi="FreeSerif" w:cs="FreeSerif"/>
          <w:bCs/>
          <w:szCs w:val="28"/>
        </w:rPr>
      </w:r>
    </w:p>
    <w:p>
      <w:pPr>
        <w:pStyle w:val="876"/>
        <w:rPr>
          <w:rFonts w:ascii="FreeSerif" w:hAnsi="FreeSerif" w:cs="FreeSerif"/>
          <w:bCs/>
          <w:szCs w:val="28"/>
        </w:rPr>
      </w:pPr>
      <w:r>
        <w:rPr>
          <w:rFonts w:ascii="FreeSerif" w:hAnsi="FreeSerif" w:eastAsia="FreeSerif" w:cs="FreeSerif"/>
          <w:bCs/>
          <w:szCs w:val="28"/>
        </w:rPr>
        <w:t xml:space="preserve">замещающих должности муниципальной службы в администрации </w:t>
      </w:r>
      <w:r>
        <w:rPr>
          <w:rFonts w:ascii="FreeSerif" w:hAnsi="FreeSerif" w:cs="FreeSerif"/>
          <w:bCs/>
          <w:szCs w:val="28"/>
        </w:rPr>
      </w:r>
      <w:r>
        <w:rPr>
          <w:rFonts w:ascii="FreeSerif" w:hAnsi="FreeSerif" w:cs="FreeSerif"/>
          <w:bCs/>
          <w:szCs w:val="28"/>
        </w:rPr>
      </w:r>
    </w:p>
    <w:p>
      <w:pPr>
        <w:pStyle w:val="876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bCs/>
          <w:szCs w:val="28"/>
        </w:rPr>
        <w:t xml:space="preserve">муниципального образования Ленинградский </w:t>
      </w:r>
      <w:r>
        <w:rPr>
          <w:rFonts w:ascii="FreeSerif" w:hAnsi="FreeSerif" w:eastAsia="FreeSerif" w:cs="FreeSerif"/>
          <w:szCs w:val="28"/>
        </w:rPr>
        <w:t xml:space="preserve">муниципальный округ Краснодарского края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pStyle w:val="876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tbl>
      <w:tblPr>
        <w:tblW w:w="0" w:type="auto"/>
        <w:tblInd w:w="160" w:type="dxa"/>
        <w:tblLayout w:type="fixed"/>
        <w:tblLook w:val="0000" w:firstRow="0" w:lastRow="0" w:firstColumn="0" w:lastColumn="0" w:noHBand="0" w:noVBand="0"/>
      </w:tblPr>
      <w:tblGrid>
        <w:gridCol w:w="2912"/>
        <w:gridCol w:w="4560"/>
        <w:gridCol w:w="1580"/>
      </w:tblGrid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Группа должностей муниципальной службы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Классные  чины 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муниципальных служащих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Оклад за 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классный чин (рублей в месяц)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Высшая группа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ействительный</w:t>
            </w:r>
            <w:r>
              <w:rPr>
                <w:rFonts w:ascii="FreeSerif" w:hAnsi="FreeSerif" w:eastAsia="FreeSerif" w:cs="FreeSerif"/>
                <w:sz w:val="28"/>
              </w:rPr>
              <w:t xml:space="preserve"> муниципальный 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советник 1 класса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5803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ействительный</w:t>
            </w:r>
            <w:r>
              <w:rPr>
                <w:rFonts w:ascii="FreeSerif" w:hAnsi="FreeSerif" w:eastAsia="FreeSerif" w:cs="FreeSerif"/>
                <w:sz w:val="28"/>
              </w:rPr>
              <w:t xml:space="preserve"> муниципальный 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советник 2 класса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5491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/>
              </w:rPr>
              <w:t xml:space="preserve">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ействительный</w:t>
            </w:r>
            <w:r>
              <w:rPr>
                <w:rFonts w:ascii="FreeSerif" w:hAnsi="FreeSerif" w:eastAsia="FreeSerif" w:cs="FreeSerif"/>
                <w:sz w:val="28"/>
              </w:rPr>
              <w:t xml:space="preserve"> муниципальный 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советник 3 класса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5177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Главная группа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Муниципальный советник 1 класса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4166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Муниципальный советник 2 класса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3890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Муниципальный советник 3 класса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3612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Ведущая группа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Советник муниципальной 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службы 1 класса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3191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Советник муниципальной 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службы 2 класса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2914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textDirection w:val="lrTb"/>
            <w:noWrap w:val="false"/>
          </w:tcPr>
          <w:p>
            <w:pPr>
              <w:jc w:val="both"/>
              <w:tabs>
                <w:tab w:val="right" w:pos="4344" w:leader="none"/>
              </w:tabs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Советник муниципальной </w:t>
            </w:r>
            <w:r>
              <w:rPr>
                <w:rFonts w:ascii="FreeSerif" w:hAnsi="FreeSerif" w:eastAsia="FreeSerif" w:cs="FreeSerif"/>
                <w:sz w:val="28"/>
              </w:rPr>
              <w:tab/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службы 3 класса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2638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Старшая группа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Референт муниципальной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службы 1 класса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2505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Референт муниципальной 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службы 2 класса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2084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Референт муниципальной 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службы 3 класса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1952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Младшая группа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Секретарь муниципальной 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службы 1 класса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1675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Секретарь муниципальной 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службы 2 класса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1531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1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60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Секретарь муниципальной 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jc w:val="both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службы 3 класса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1253»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</w:tbl>
    <w:p>
      <w:pPr>
        <w:pStyle w:val="876"/>
        <w:jc w:val="left"/>
        <w:tabs>
          <w:tab w:val="left" w:pos="1080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876"/>
        <w:jc w:val="left"/>
        <w:tabs>
          <w:tab w:val="left" w:pos="1080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Первый заместитель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главы 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муниципального округа                 </w:t>
      </w:r>
      <w:r>
        <w:rPr>
          <w:rFonts w:ascii="FreeSerif" w:hAnsi="FreeSerif" w:eastAsia="FreeSerif" w:cs="FreeSerif"/>
          <w:sz w:val="28"/>
          <w:szCs w:val="28"/>
          <w:lang w:eastAsia="ru-RU"/>
        </w:rPr>
        <w:tab/>
      </w:r>
      <w:r>
        <w:rPr>
          <w:rFonts w:ascii="FreeSerif" w:hAnsi="FreeSerif" w:eastAsia="FreeSerif" w:cs="FreeSerif"/>
          <w:sz w:val="28"/>
          <w:szCs w:val="28"/>
          <w:lang w:eastAsia="ru-RU"/>
        </w:rPr>
        <w:tab/>
      </w:r>
      <w:r>
        <w:rPr>
          <w:rFonts w:ascii="FreeSerif" w:hAnsi="FreeSerif" w:eastAsia="FreeSerif" w:cs="FreeSerif"/>
          <w:sz w:val="28"/>
          <w:szCs w:val="28"/>
          <w:lang w:eastAsia="ru-RU"/>
        </w:rPr>
        <w:tab/>
      </w:r>
      <w:r>
        <w:rPr>
          <w:rFonts w:ascii="FreeSerif" w:hAnsi="FreeSerif" w:eastAsia="FreeSerif" w:cs="FreeSerif"/>
          <w:sz w:val="28"/>
          <w:szCs w:val="28"/>
          <w:lang w:eastAsia="ru-RU"/>
        </w:rPr>
        <w:tab/>
      </w:r>
      <w:r>
        <w:rPr>
          <w:rFonts w:ascii="FreeSerif" w:hAnsi="FreeSerif" w:eastAsia="FreeSerif" w:cs="FreeSerif"/>
          <w:sz w:val="28"/>
          <w:szCs w:val="28"/>
          <w:lang w:eastAsia="ru-RU"/>
        </w:rPr>
        <w:tab/>
        <w:t xml:space="preserve">    В.Н. Шерстобитов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6"/>
        <w:jc w:val="left"/>
        <w:tabs>
          <w:tab w:val="left" w:pos="1080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sectPr>
      <w:headerReference w:type="default" r:id="rId9"/>
      <w:headerReference w:type="first" r:id="rId10"/>
      <w:footnotePr>
        <w:pos w:val="beneathText"/>
      </w:footnotePr>
      <w:endnotePr/>
      <w:type w:val="nextPage"/>
      <w:pgSz w:w="11905" w:h="16837" w:orient="portrait"/>
      <w:pgMar w:top="1134" w:right="567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DejaVu Sans">
    <w:panose1 w:val="020B0603030804020204"/>
  </w:font>
  <w:font w:name="Nimbus Sans L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46968159"/>
      <w:docPartObj>
        <w:docPartGallery w:val="Page Numbers (Top of Page)"/>
        <w:docPartUnique w:val="true"/>
      </w:docPartObj>
      <w:rPr/>
    </w:sdtPr>
    <w:sdtContent>
      <w:p>
        <w:pPr>
          <w:pStyle w:val="88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8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jc w:val="center"/>
    </w:pPr>
    <w:r/>
    <w:r/>
  </w:p>
  <w:p>
    <w:pPr>
      <w:pStyle w:val="88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pStyle w:val="870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none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4">
    <w:name w:val="Heading 1 Char"/>
    <w:basedOn w:val="871"/>
    <w:link w:val="870"/>
    <w:uiPriority w:val="9"/>
    <w:rPr>
      <w:rFonts w:ascii="Arial" w:hAnsi="Arial" w:eastAsia="Arial" w:cs="Arial"/>
      <w:sz w:val="40"/>
      <w:szCs w:val="40"/>
    </w:rPr>
  </w:style>
  <w:style w:type="paragraph" w:styleId="695">
    <w:name w:val="Heading 2"/>
    <w:basedOn w:val="869"/>
    <w:next w:val="869"/>
    <w:link w:val="69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6">
    <w:name w:val="Heading 2 Char"/>
    <w:basedOn w:val="871"/>
    <w:link w:val="695"/>
    <w:uiPriority w:val="9"/>
    <w:rPr>
      <w:rFonts w:ascii="Arial" w:hAnsi="Arial" w:eastAsia="Arial" w:cs="Arial"/>
      <w:sz w:val="34"/>
    </w:rPr>
  </w:style>
  <w:style w:type="paragraph" w:styleId="697">
    <w:name w:val="Heading 3"/>
    <w:basedOn w:val="869"/>
    <w:next w:val="869"/>
    <w:link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8">
    <w:name w:val="Heading 3 Char"/>
    <w:basedOn w:val="871"/>
    <w:link w:val="697"/>
    <w:uiPriority w:val="9"/>
    <w:rPr>
      <w:rFonts w:ascii="Arial" w:hAnsi="Arial" w:eastAsia="Arial" w:cs="Arial"/>
      <w:sz w:val="30"/>
      <w:szCs w:val="30"/>
    </w:rPr>
  </w:style>
  <w:style w:type="paragraph" w:styleId="699">
    <w:name w:val="Heading 4"/>
    <w:basedOn w:val="869"/>
    <w:next w:val="869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0">
    <w:name w:val="Heading 4 Char"/>
    <w:basedOn w:val="871"/>
    <w:link w:val="699"/>
    <w:uiPriority w:val="9"/>
    <w:rPr>
      <w:rFonts w:ascii="Arial" w:hAnsi="Arial" w:eastAsia="Arial" w:cs="Arial"/>
      <w:b/>
      <w:bCs/>
      <w:sz w:val="26"/>
      <w:szCs w:val="26"/>
    </w:rPr>
  </w:style>
  <w:style w:type="paragraph" w:styleId="701">
    <w:name w:val="Heading 5"/>
    <w:basedOn w:val="869"/>
    <w:next w:val="869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2">
    <w:name w:val="Heading 5 Char"/>
    <w:basedOn w:val="871"/>
    <w:link w:val="701"/>
    <w:uiPriority w:val="9"/>
    <w:rPr>
      <w:rFonts w:ascii="Arial" w:hAnsi="Arial" w:eastAsia="Arial" w:cs="Arial"/>
      <w:b/>
      <w:bCs/>
      <w:sz w:val="24"/>
      <w:szCs w:val="24"/>
    </w:rPr>
  </w:style>
  <w:style w:type="paragraph" w:styleId="703">
    <w:name w:val="Heading 6"/>
    <w:basedOn w:val="869"/>
    <w:next w:val="869"/>
    <w:link w:val="7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4">
    <w:name w:val="Heading 6 Char"/>
    <w:basedOn w:val="871"/>
    <w:link w:val="703"/>
    <w:uiPriority w:val="9"/>
    <w:rPr>
      <w:rFonts w:ascii="Arial" w:hAnsi="Arial" w:eastAsia="Arial" w:cs="Arial"/>
      <w:b/>
      <w:bCs/>
      <w:sz w:val="22"/>
      <w:szCs w:val="22"/>
    </w:rPr>
  </w:style>
  <w:style w:type="paragraph" w:styleId="705">
    <w:name w:val="Heading 7"/>
    <w:basedOn w:val="869"/>
    <w:next w:val="869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6">
    <w:name w:val="Heading 7 Char"/>
    <w:basedOn w:val="871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7">
    <w:name w:val="Heading 8"/>
    <w:basedOn w:val="869"/>
    <w:next w:val="869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8">
    <w:name w:val="Heading 8 Char"/>
    <w:basedOn w:val="871"/>
    <w:link w:val="707"/>
    <w:uiPriority w:val="9"/>
    <w:rPr>
      <w:rFonts w:ascii="Arial" w:hAnsi="Arial" w:eastAsia="Arial" w:cs="Arial"/>
      <w:i/>
      <w:iCs/>
      <w:sz w:val="22"/>
      <w:szCs w:val="22"/>
    </w:rPr>
  </w:style>
  <w:style w:type="paragraph" w:styleId="709">
    <w:name w:val="Heading 9"/>
    <w:basedOn w:val="869"/>
    <w:next w:val="869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>
    <w:name w:val="Heading 9 Char"/>
    <w:basedOn w:val="871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869"/>
    <w:uiPriority w:val="34"/>
    <w:qFormat/>
    <w:pPr>
      <w:contextualSpacing/>
      <w:ind w:left="720"/>
    </w:pPr>
  </w:style>
  <w:style w:type="paragraph" w:styleId="712">
    <w:name w:val="No Spacing"/>
    <w:uiPriority w:val="1"/>
    <w:qFormat/>
    <w:pPr>
      <w:spacing w:before="0" w:after="0" w:line="240" w:lineRule="auto"/>
    </w:pPr>
  </w:style>
  <w:style w:type="paragraph" w:styleId="713">
    <w:name w:val="Title"/>
    <w:basedOn w:val="869"/>
    <w:next w:val="869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>
    <w:name w:val="Title Char"/>
    <w:basedOn w:val="871"/>
    <w:link w:val="713"/>
    <w:uiPriority w:val="10"/>
    <w:rPr>
      <w:sz w:val="48"/>
      <w:szCs w:val="48"/>
    </w:rPr>
  </w:style>
  <w:style w:type="paragraph" w:styleId="715">
    <w:name w:val="Subtitle"/>
    <w:basedOn w:val="869"/>
    <w:next w:val="869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>
    <w:name w:val="Subtitle Char"/>
    <w:basedOn w:val="871"/>
    <w:link w:val="715"/>
    <w:uiPriority w:val="11"/>
    <w:rPr>
      <w:sz w:val="24"/>
      <w:szCs w:val="24"/>
    </w:rPr>
  </w:style>
  <w:style w:type="paragraph" w:styleId="717">
    <w:name w:val="Quote"/>
    <w:basedOn w:val="869"/>
    <w:next w:val="869"/>
    <w:link w:val="718"/>
    <w:uiPriority w:val="29"/>
    <w:qFormat/>
    <w:pPr>
      <w:ind w:left="720" w:right="720"/>
    </w:pPr>
    <w:rPr>
      <w:i/>
    </w:rPr>
  </w:style>
  <w:style w:type="character" w:styleId="718">
    <w:name w:val="Quote Char"/>
    <w:link w:val="717"/>
    <w:uiPriority w:val="29"/>
    <w:rPr>
      <w:i/>
    </w:rPr>
  </w:style>
  <w:style w:type="paragraph" w:styleId="719">
    <w:name w:val="Intense Quote"/>
    <w:basedOn w:val="869"/>
    <w:next w:val="869"/>
    <w:link w:val="72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>
    <w:name w:val="Intense Quote Char"/>
    <w:link w:val="719"/>
    <w:uiPriority w:val="30"/>
    <w:rPr>
      <w:i/>
    </w:rPr>
  </w:style>
  <w:style w:type="character" w:styleId="721">
    <w:name w:val="Header Char"/>
    <w:basedOn w:val="871"/>
    <w:link w:val="885"/>
    <w:uiPriority w:val="99"/>
  </w:style>
  <w:style w:type="character" w:styleId="722">
    <w:name w:val="Footer Char"/>
    <w:basedOn w:val="871"/>
    <w:link w:val="887"/>
    <w:uiPriority w:val="99"/>
  </w:style>
  <w:style w:type="paragraph" w:styleId="723">
    <w:name w:val="Caption"/>
    <w:basedOn w:val="869"/>
    <w:next w:val="8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4">
    <w:name w:val="Caption Char"/>
    <w:basedOn w:val="723"/>
    <w:link w:val="887"/>
    <w:uiPriority w:val="99"/>
  </w:style>
  <w:style w:type="table" w:styleId="725">
    <w:name w:val="Table Grid"/>
    <w:basedOn w:val="87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Table Grid Light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Plain Table 1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2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>
    <w:name w:val="Plain Table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Plain Table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>
    <w:name w:val="Grid Table 1 Light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4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>
    <w:name w:val="Grid Table 4 - Accent 1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5">
    <w:name w:val="Grid Table 4 - Accent 2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6">
    <w:name w:val="Grid Table 4 - Accent 3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7">
    <w:name w:val="Grid Table 4 - Accent 4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8">
    <w:name w:val="Grid Table 4 - Accent 5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9">
    <w:name w:val="Grid Table 4 - Accent 6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0">
    <w:name w:val="Grid Table 5 Dark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7">
    <w:name w:val="Grid Table 6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8">
    <w:name w:val="Grid Table 6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9">
    <w:name w:val="Grid Table 6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0">
    <w:name w:val="Grid Table 6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1">
    <w:name w:val="Grid Table 6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2">
    <w:name w:val="Grid Table 6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6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7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9">
    <w:name w:val="List Table 2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0">
    <w:name w:val="List Table 2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1">
    <w:name w:val="List Table 2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2">
    <w:name w:val="List Table 2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3">
    <w:name w:val="List Table 2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4">
    <w:name w:val="List Table 2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5">
    <w:name w:val="List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5 Dark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6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7">
    <w:name w:val="List Table 6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8">
    <w:name w:val="List Table 6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9">
    <w:name w:val="List Table 6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0">
    <w:name w:val="List Table 6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1">
    <w:name w:val="List Table 6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2">
    <w:name w:val="List Table 6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3">
    <w:name w:val="List Table 7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4">
    <w:name w:val="List Table 7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5">
    <w:name w:val="List Table 7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6">
    <w:name w:val="List Table 7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7">
    <w:name w:val="List Table 7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8">
    <w:name w:val="List Table 7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9">
    <w:name w:val="List Table 7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0">
    <w:name w:val="Lined - Accent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Lined - Accent 1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Lined - Accent 2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Lined - Accent 3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Lined - Accent 4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Lined - Accent 5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Lined - Accent 6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 &amp; Lined - Accent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Bordered &amp; Lined - Accent 1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9">
    <w:name w:val="Bordered &amp; Lined - Accent 2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0">
    <w:name w:val="Bordered &amp; Lined - Accent 3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1">
    <w:name w:val="Bordered &amp; Lined - Accent 4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2">
    <w:name w:val="Bordered &amp; Lined - Accent 5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3">
    <w:name w:val="Bordered &amp; Lined - Accent 6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4">
    <w:name w:val="Bordered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5">
    <w:name w:val="Bordered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6">
    <w:name w:val="Bordered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7">
    <w:name w:val="Bordered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8">
    <w:name w:val="Bordered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9">
    <w:name w:val="Bordered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0">
    <w:name w:val="Bordered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1">
    <w:name w:val="Hyperlink"/>
    <w:uiPriority w:val="99"/>
    <w:unhideWhenUsed/>
    <w:rPr>
      <w:color w:val="0000ff" w:themeColor="hyperlink"/>
      <w:u w:val="single"/>
    </w:rPr>
  </w:style>
  <w:style w:type="paragraph" w:styleId="852">
    <w:name w:val="footnote text"/>
    <w:basedOn w:val="869"/>
    <w:link w:val="853"/>
    <w:uiPriority w:val="99"/>
    <w:semiHidden/>
    <w:unhideWhenUsed/>
    <w:pPr>
      <w:spacing w:after="40" w:line="240" w:lineRule="auto"/>
    </w:pPr>
    <w:rPr>
      <w:sz w:val="18"/>
    </w:rPr>
  </w:style>
  <w:style w:type="character" w:styleId="853">
    <w:name w:val="Footnote Text Char"/>
    <w:link w:val="852"/>
    <w:uiPriority w:val="99"/>
    <w:rPr>
      <w:sz w:val="18"/>
    </w:rPr>
  </w:style>
  <w:style w:type="character" w:styleId="854">
    <w:name w:val="footnote reference"/>
    <w:basedOn w:val="871"/>
    <w:uiPriority w:val="99"/>
    <w:unhideWhenUsed/>
    <w:rPr>
      <w:vertAlign w:val="superscript"/>
    </w:rPr>
  </w:style>
  <w:style w:type="paragraph" w:styleId="855">
    <w:name w:val="endnote text"/>
    <w:basedOn w:val="869"/>
    <w:link w:val="856"/>
    <w:uiPriority w:val="99"/>
    <w:semiHidden/>
    <w:unhideWhenUsed/>
    <w:pPr>
      <w:spacing w:after="0" w:line="240" w:lineRule="auto"/>
    </w:pPr>
    <w:rPr>
      <w:sz w:val="20"/>
    </w:rPr>
  </w:style>
  <w:style w:type="character" w:styleId="856">
    <w:name w:val="Endnote Text Char"/>
    <w:link w:val="855"/>
    <w:uiPriority w:val="99"/>
    <w:rPr>
      <w:sz w:val="20"/>
    </w:rPr>
  </w:style>
  <w:style w:type="character" w:styleId="857">
    <w:name w:val="endnote reference"/>
    <w:basedOn w:val="871"/>
    <w:uiPriority w:val="99"/>
    <w:semiHidden/>
    <w:unhideWhenUsed/>
    <w:rPr>
      <w:vertAlign w:val="superscript"/>
    </w:rPr>
  </w:style>
  <w:style w:type="paragraph" w:styleId="858">
    <w:name w:val="toc 1"/>
    <w:basedOn w:val="869"/>
    <w:next w:val="869"/>
    <w:uiPriority w:val="39"/>
    <w:unhideWhenUsed/>
    <w:pPr>
      <w:ind w:left="0" w:right="0" w:firstLine="0"/>
      <w:spacing w:after="57"/>
    </w:pPr>
  </w:style>
  <w:style w:type="paragraph" w:styleId="859">
    <w:name w:val="toc 2"/>
    <w:basedOn w:val="869"/>
    <w:next w:val="869"/>
    <w:uiPriority w:val="39"/>
    <w:unhideWhenUsed/>
    <w:pPr>
      <w:ind w:left="283" w:right="0" w:firstLine="0"/>
      <w:spacing w:after="57"/>
    </w:pPr>
  </w:style>
  <w:style w:type="paragraph" w:styleId="860">
    <w:name w:val="toc 3"/>
    <w:basedOn w:val="869"/>
    <w:next w:val="869"/>
    <w:uiPriority w:val="39"/>
    <w:unhideWhenUsed/>
    <w:pPr>
      <w:ind w:left="567" w:right="0" w:firstLine="0"/>
      <w:spacing w:after="57"/>
    </w:pPr>
  </w:style>
  <w:style w:type="paragraph" w:styleId="861">
    <w:name w:val="toc 4"/>
    <w:basedOn w:val="869"/>
    <w:next w:val="869"/>
    <w:uiPriority w:val="39"/>
    <w:unhideWhenUsed/>
    <w:pPr>
      <w:ind w:left="850" w:right="0" w:firstLine="0"/>
      <w:spacing w:after="57"/>
    </w:pPr>
  </w:style>
  <w:style w:type="paragraph" w:styleId="862">
    <w:name w:val="toc 5"/>
    <w:basedOn w:val="869"/>
    <w:next w:val="869"/>
    <w:uiPriority w:val="39"/>
    <w:unhideWhenUsed/>
    <w:pPr>
      <w:ind w:left="1134" w:right="0" w:firstLine="0"/>
      <w:spacing w:after="57"/>
    </w:pPr>
  </w:style>
  <w:style w:type="paragraph" w:styleId="863">
    <w:name w:val="toc 6"/>
    <w:basedOn w:val="869"/>
    <w:next w:val="869"/>
    <w:uiPriority w:val="39"/>
    <w:unhideWhenUsed/>
    <w:pPr>
      <w:ind w:left="1417" w:right="0" w:firstLine="0"/>
      <w:spacing w:after="57"/>
    </w:pPr>
  </w:style>
  <w:style w:type="paragraph" w:styleId="864">
    <w:name w:val="toc 7"/>
    <w:basedOn w:val="869"/>
    <w:next w:val="869"/>
    <w:uiPriority w:val="39"/>
    <w:unhideWhenUsed/>
    <w:pPr>
      <w:ind w:left="1701" w:right="0" w:firstLine="0"/>
      <w:spacing w:after="57"/>
    </w:pPr>
  </w:style>
  <w:style w:type="paragraph" w:styleId="865">
    <w:name w:val="toc 8"/>
    <w:basedOn w:val="869"/>
    <w:next w:val="869"/>
    <w:uiPriority w:val="39"/>
    <w:unhideWhenUsed/>
    <w:pPr>
      <w:ind w:left="1984" w:right="0" w:firstLine="0"/>
      <w:spacing w:after="57"/>
    </w:pPr>
  </w:style>
  <w:style w:type="paragraph" w:styleId="866">
    <w:name w:val="toc 9"/>
    <w:basedOn w:val="869"/>
    <w:next w:val="869"/>
    <w:uiPriority w:val="39"/>
    <w:unhideWhenUsed/>
    <w:pPr>
      <w:ind w:left="2268" w:right="0" w:firstLine="0"/>
      <w:spacing w:after="57"/>
    </w:pPr>
  </w:style>
  <w:style w:type="paragraph" w:styleId="867">
    <w:name w:val="TOC Heading"/>
    <w:uiPriority w:val="39"/>
    <w:unhideWhenUsed/>
  </w:style>
  <w:style w:type="paragraph" w:styleId="868">
    <w:name w:val="table of figures"/>
    <w:basedOn w:val="869"/>
    <w:next w:val="869"/>
    <w:uiPriority w:val="99"/>
    <w:unhideWhenUsed/>
    <w:pPr>
      <w:spacing w:after="0" w:afterAutospacing="0"/>
    </w:pPr>
  </w:style>
  <w:style w:type="paragraph" w:styleId="869" w:default="1">
    <w:name w:val="Normal"/>
    <w:qFormat/>
    <w:rPr>
      <w:sz w:val="24"/>
      <w:szCs w:val="24"/>
      <w:lang w:eastAsia="ar-SA"/>
    </w:rPr>
  </w:style>
  <w:style w:type="paragraph" w:styleId="870">
    <w:name w:val="Heading 1"/>
    <w:basedOn w:val="869"/>
    <w:next w:val="869"/>
    <w:qFormat/>
    <w:pPr>
      <w:numPr>
        <w:ilvl w:val="0"/>
        <w:numId w:val="1"/>
      </w:numPr>
      <w:jc w:val="both"/>
      <w:keepNext/>
      <w:outlineLvl w:val="0"/>
    </w:pPr>
    <w:rPr>
      <w:sz w:val="28"/>
    </w:rPr>
  </w:style>
  <w:style w:type="character" w:styleId="871" w:default="1">
    <w:name w:val="Default Paragraph Font"/>
    <w:uiPriority w:val="1"/>
    <w:semiHidden/>
    <w:unhideWhenUsed/>
  </w:style>
  <w:style w:type="table" w:styleId="87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3" w:default="1">
    <w:name w:val="No List"/>
    <w:uiPriority w:val="99"/>
    <w:semiHidden/>
    <w:unhideWhenUsed/>
  </w:style>
  <w:style w:type="character" w:styleId="874" w:customStyle="1">
    <w:name w:val="Основной шрифт абзаца1"/>
  </w:style>
  <w:style w:type="paragraph" w:styleId="875" w:customStyle="1">
    <w:name w:val="Заголовок1"/>
    <w:basedOn w:val="869"/>
    <w:next w:val="876"/>
    <w:pPr>
      <w:keepNext/>
      <w:spacing w:before="240" w:after="120"/>
    </w:pPr>
    <w:rPr>
      <w:rFonts w:ascii="Nimbus Sans L" w:hAnsi="Nimbus Sans L" w:eastAsia="DejaVu Sans" w:cs="DejaVu Sans"/>
      <w:sz w:val="28"/>
      <w:szCs w:val="28"/>
    </w:rPr>
  </w:style>
  <w:style w:type="paragraph" w:styleId="876">
    <w:name w:val="Body Text"/>
    <w:basedOn w:val="869"/>
    <w:link w:val="884"/>
    <w:pPr>
      <w:jc w:val="center"/>
    </w:pPr>
    <w:rPr>
      <w:sz w:val="28"/>
    </w:rPr>
  </w:style>
  <w:style w:type="paragraph" w:styleId="877">
    <w:name w:val="List"/>
    <w:basedOn w:val="876"/>
  </w:style>
  <w:style w:type="paragraph" w:styleId="878" w:customStyle="1">
    <w:name w:val="Название1"/>
    <w:basedOn w:val="869"/>
    <w:pPr>
      <w:spacing w:before="120" w:after="120"/>
      <w:suppressLineNumbers/>
    </w:pPr>
    <w:rPr>
      <w:i/>
      <w:iCs/>
    </w:rPr>
  </w:style>
  <w:style w:type="paragraph" w:styleId="879" w:customStyle="1">
    <w:name w:val="Указатель1"/>
    <w:basedOn w:val="869"/>
    <w:pPr>
      <w:suppressLineNumbers/>
    </w:pPr>
  </w:style>
  <w:style w:type="paragraph" w:styleId="880">
    <w:name w:val="Body Text Indent"/>
    <w:basedOn w:val="869"/>
    <w:pPr>
      <w:ind w:left="5928"/>
    </w:pPr>
  </w:style>
  <w:style w:type="paragraph" w:styleId="881" w:customStyle="1">
    <w:name w:val="Основной текст с отступом 21"/>
    <w:basedOn w:val="869"/>
    <w:pPr>
      <w:ind w:left="6669"/>
    </w:pPr>
  </w:style>
  <w:style w:type="paragraph" w:styleId="882" w:customStyle="1">
    <w:name w:val="Содержимое таблицы"/>
    <w:basedOn w:val="869"/>
    <w:pPr>
      <w:suppressLineNumbers/>
    </w:pPr>
  </w:style>
  <w:style w:type="paragraph" w:styleId="883" w:customStyle="1">
    <w:name w:val="Заголовок таблицы"/>
    <w:basedOn w:val="882"/>
    <w:pPr>
      <w:jc w:val="center"/>
    </w:pPr>
    <w:rPr>
      <w:b/>
      <w:bCs/>
    </w:rPr>
  </w:style>
  <w:style w:type="character" w:styleId="884" w:customStyle="1">
    <w:name w:val="Основной текст Знак"/>
    <w:basedOn w:val="871"/>
    <w:link w:val="876"/>
    <w:rPr>
      <w:sz w:val="28"/>
      <w:szCs w:val="24"/>
      <w:lang w:eastAsia="ar-SA"/>
    </w:rPr>
  </w:style>
  <w:style w:type="paragraph" w:styleId="885">
    <w:name w:val="Header"/>
    <w:basedOn w:val="869"/>
    <w:link w:val="88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6" w:customStyle="1">
    <w:name w:val="Верхний колонтитул Знак"/>
    <w:basedOn w:val="871"/>
    <w:link w:val="885"/>
    <w:uiPriority w:val="99"/>
    <w:rPr>
      <w:sz w:val="24"/>
      <w:szCs w:val="24"/>
      <w:lang w:eastAsia="ar-SA"/>
    </w:rPr>
  </w:style>
  <w:style w:type="paragraph" w:styleId="887">
    <w:name w:val="Footer"/>
    <w:basedOn w:val="869"/>
    <w:link w:val="888"/>
    <w:unhideWhenUsed/>
    <w:pPr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871"/>
    <w:link w:val="887"/>
    <w:rPr>
      <w:sz w:val="24"/>
      <w:szCs w:val="24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Your Company Name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SS</dc:creator>
  <cp:revision>8</cp:revision>
  <dcterms:created xsi:type="dcterms:W3CDTF">2025-12-15T14:26:00Z</dcterms:created>
  <dcterms:modified xsi:type="dcterms:W3CDTF">2025-12-29T12:55:49Z</dcterms:modified>
</cp:coreProperties>
</file>